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2898" w14:textId="77777777" w:rsidR="00353673" w:rsidRDefault="00353673">
      <w:pPr>
        <w:pStyle w:val="BodyText"/>
        <w:rPr>
          <w:rFonts w:ascii="Times New Roman"/>
          <w:b w:val="0"/>
          <w:sz w:val="20"/>
        </w:rPr>
      </w:pPr>
    </w:p>
    <w:p w14:paraId="2E7B0731" w14:textId="77777777" w:rsidR="00353673" w:rsidRDefault="00353673">
      <w:pPr>
        <w:pStyle w:val="BodyText"/>
        <w:spacing w:before="9"/>
        <w:rPr>
          <w:rFonts w:ascii="Times New Roman"/>
          <w:b w:val="0"/>
          <w:sz w:val="19"/>
        </w:rPr>
      </w:pPr>
    </w:p>
    <w:p w14:paraId="40CFB094" w14:textId="77777777" w:rsidR="00353673" w:rsidRDefault="001A494E">
      <w:pPr>
        <w:pStyle w:val="Title"/>
      </w:pPr>
      <w:r>
        <w:t>STANDING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</w:p>
    <w:p w14:paraId="7AB5E611" w14:textId="77777777" w:rsidR="00353673" w:rsidRDefault="00353673">
      <w:pPr>
        <w:pStyle w:val="BodyText"/>
        <w:spacing w:before="10"/>
        <w:rPr>
          <w:sz w:val="16"/>
        </w:rPr>
      </w:pPr>
    </w:p>
    <w:p w14:paraId="2F48253E" w14:textId="77777777" w:rsidR="00353673" w:rsidRDefault="001A494E">
      <w:pPr>
        <w:pStyle w:val="BodyText"/>
        <w:spacing w:before="51"/>
        <w:ind w:left="240"/>
      </w:pP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Manager:</w:t>
      </w:r>
    </w:p>
    <w:p w14:paraId="7DC99A28" w14:textId="77777777" w:rsidR="00353673" w:rsidRDefault="00353673">
      <w:pPr>
        <w:pStyle w:val="BodyText"/>
        <w:spacing w:before="1"/>
        <w:rPr>
          <w:sz w:val="20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256"/>
      </w:tblGrid>
      <w:tr w:rsidR="00353673" w:rsidRPr="001A494E" w14:paraId="128E9B23" w14:textId="77777777">
        <w:trPr>
          <w:trHeight w:val="574"/>
        </w:trPr>
        <w:tc>
          <w:tcPr>
            <w:tcW w:w="2989" w:type="dxa"/>
            <w:tcBorders>
              <w:bottom w:val="single" w:sz="6" w:space="0" w:color="000000"/>
              <w:right w:val="single" w:sz="6" w:space="0" w:color="000000"/>
            </w:tcBorders>
          </w:tcPr>
          <w:p w14:paraId="3A2BDA2E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Bank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56" w:type="dxa"/>
            <w:tcBorders>
              <w:left w:val="single" w:sz="6" w:space="0" w:color="000000"/>
              <w:bottom w:val="single" w:sz="6" w:space="0" w:color="000000"/>
            </w:tcBorders>
          </w:tcPr>
          <w:p w14:paraId="3F5DF50C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45A0E6F3" w14:textId="77777777">
        <w:trPr>
          <w:trHeight w:val="577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5606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Bank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AE286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7D0CF35B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E1ED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Bank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Account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901F48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544487FB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right w:val="single" w:sz="6" w:space="0" w:color="000000"/>
            </w:tcBorders>
          </w:tcPr>
          <w:p w14:paraId="74E0E0F8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Bank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Sort Code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14:paraId="72236E1F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21979A" w14:textId="77777777" w:rsidR="00353673" w:rsidRPr="001A494E" w:rsidRDefault="00353673" w:rsidP="001A494E">
      <w:pPr>
        <w:pStyle w:val="BodyText"/>
        <w:spacing w:before="120"/>
        <w:rPr>
          <w:rFonts w:asciiTheme="minorHAnsi" w:hAnsiTheme="minorHAnsi" w:cstheme="minorHAnsi"/>
        </w:rPr>
      </w:pPr>
    </w:p>
    <w:p w14:paraId="77C1CC9A" w14:textId="77777777" w:rsidR="00353673" w:rsidRPr="001A494E" w:rsidRDefault="001A494E" w:rsidP="001A494E">
      <w:pPr>
        <w:pStyle w:val="BodyText"/>
        <w:spacing w:before="120"/>
        <w:ind w:left="240"/>
        <w:rPr>
          <w:rFonts w:asciiTheme="minorHAnsi" w:hAnsiTheme="minorHAnsi" w:cstheme="minorHAnsi"/>
        </w:rPr>
      </w:pPr>
      <w:r w:rsidRPr="001A494E">
        <w:rPr>
          <w:rFonts w:asciiTheme="minorHAnsi" w:hAnsiTheme="minorHAnsi" w:cstheme="minorHAnsi"/>
        </w:rPr>
        <w:t>Please</w:t>
      </w:r>
      <w:r w:rsidRPr="001A494E">
        <w:rPr>
          <w:rFonts w:asciiTheme="minorHAnsi" w:hAnsiTheme="minorHAnsi" w:cstheme="minorHAnsi"/>
          <w:spacing w:val="-9"/>
        </w:rPr>
        <w:t xml:space="preserve"> </w:t>
      </w:r>
      <w:r w:rsidRPr="001A494E">
        <w:rPr>
          <w:rFonts w:asciiTheme="minorHAnsi" w:hAnsiTheme="minorHAnsi" w:cstheme="minorHAnsi"/>
        </w:rPr>
        <w:t>Pay:</w:t>
      </w:r>
    </w:p>
    <w:p w14:paraId="60D33218" w14:textId="77777777" w:rsidR="00353673" w:rsidRPr="001A494E" w:rsidRDefault="00353673" w:rsidP="001A494E">
      <w:pPr>
        <w:pStyle w:val="BodyText"/>
        <w:spacing w:before="120" w:after="1"/>
        <w:rPr>
          <w:rFonts w:asciiTheme="minorHAnsi" w:hAnsiTheme="minorHAnsi" w:cstheme="minorHAnsi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256"/>
      </w:tblGrid>
      <w:tr w:rsidR="00353673" w:rsidRPr="001A494E" w14:paraId="73436B81" w14:textId="77777777">
        <w:trPr>
          <w:trHeight w:val="577"/>
        </w:trPr>
        <w:tc>
          <w:tcPr>
            <w:tcW w:w="2989" w:type="dxa"/>
            <w:tcBorders>
              <w:bottom w:val="single" w:sz="6" w:space="0" w:color="000000"/>
              <w:right w:val="single" w:sz="6" w:space="0" w:color="000000"/>
            </w:tcBorders>
          </w:tcPr>
          <w:p w14:paraId="2135B031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Payee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Bank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56" w:type="dxa"/>
            <w:tcBorders>
              <w:left w:val="single" w:sz="6" w:space="0" w:color="000000"/>
              <w:bottom w:val="single" w:sz="6" w:space="0" w:color="000000"/>
            </w:tcBorders>
          </w:tcPr>
          <w:p w14:paraId="23B509BD" w14:textId="46FF90F0" w:rsidR="00353673" w:rsidRPr="001A494E" w:rsidRDefault="001A494E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53673" w:rsidRPr="001A494E" w14:paraId="4BD722B2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1784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Payee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Account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131345" w14:textId="29D423A2" w:rsidR="00353673" w:rsidRPr="001A494E" w:rsidRDefault="001A494E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sz w:val="24"/>
                <w:szCs w:val="24"/>
              </w:rPr>
              <w:t xml:space="preserve">  Pregnancy Counselling &amp; Care (Scotland)</w:t>
            </w:r>
          </w:p>
        </w:tc>
      </w:tr>
      <w:tr w:rsidR="00353673" w:rsidRPr="001A494E" w14:paraId="4B331054" w14:textId="77777777">
        <w:trPr>
          <w:trHeight w:val="577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DE55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Payee</w:t>
            </w:r>
            <w:r w:rsidRPr="001A494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Sort</w:t>
            </w:r>
            <w:r w:rsidRPr="001A494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Code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102A4A" w14:textId="55682D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5E74F425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503E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Payee</w:t>
            </w:r>
            <w:r w:rsidRPr="001A494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Account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11950" w14:textId="18A505C0" w:rsidR="00353673" w:rsidRPr="001A494E" w:rsidRDefault="001A494E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353673" w:rsidRPr="001A494E" w14:paraId="1D070EB1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0BD4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Payment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D9C6F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2FF54F7B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50E7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Payment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Frequency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B7507" w14:textId="76EA2C13" w:rsidR="00353673" w:rsidRPr="001A494E" w:rsidRDefault="001A494E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sz w:val="24"/>
                <w:szCs w:val="24"/>
              </w:rPr>
              <w:t xml:space="preserve">  Monthly</w:t>
            </w:r>
          </w:p>
        </w:tc>
      </w:tr>
      <w:tr w:rsidR="00353673" w:rsidRPr="001A494E" w14:paraId="306ADFFC" w14:textId="77777777">
        <w:trPr>
          <w:trHeight w:val="577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F587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First</w:t>
            </w:r>
            <w:r w:rsidRPr="001A494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Payment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361FB2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3470EFF3" w14:textId="77777777">
        <w:trPr>
          <w:trHeight w:val="574"/>
        </w:trPr>
        <w:tc>
          <w:tcPr>
            <w:tcW w:w="2989" w:type="dxa"/>
            <w:tcBorders>
              <w:top w:val="single" w:sz="6" w:space="0" w:color="000000"/>
              <w:right w:val="single" w:sz="6" w:space="0" w:color="000000"/>
            </w:tcBorders>
          </w:tcPr>
          <w:p w14:paraId="0F1F84BE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Quote</w:t>
            </w:r>
            <w:r w:rsidRPr="001A494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Ref: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14:paraId="4734175C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B21AB6" w14:textId="77777777" w:rsidR="00353673" w:rsidRPr="001A494E" w:rsidRDefault="00353673" w:rsidP="001A494E">
      <w:pPr>
        <w:pStyle w:val="BodyText"/>
        <w:spacing w:before="120"/>
        <w:rPr>
          <w:rFonts w:asciiTheme="minorHAnsi" w:hAnsiTheme="minorHAnsi" w:cstheme="minorHAnsi"/>
        </w:rPr>
      </w:pPr>
    </w:p>
    <w:p w14:paraId="2AB7A55D" w14:textId="77777777" w:rsidR="00353673" w:rsidRPr="001A494E" w:rsidRDefault="001A494E" w:rsidP="001A494E">
      <w:pPr>
        <w:pStyle w:val="BodyText"/>
        <w:spacing w:before="120"/>
        <w:ind w:left="240"/>
        <w:rPr>
          <w:rFonts w:asciiTheme="minorHAnsi" w:hAnsiTheme="minorHAnsi" w:cstheme="minorHAnsi"/>
        </w:rPr>
      </w:pPr>
      <w:r w:rsidRPr="001A494E">
        <w:rPr>
          <w:rFonts w:asciiTheme="minorHAnsi" w:hAnsiTheme="minorHAnsi" w:cstheme="minorHAnsi"/>
        </w:rPr>
        <w:t>My</w:t>
      </w:r>
      <w:r w:rsidRPr="001A494E">
        <w:rPr>
          <w:rFonts w:asciiTheme="minorHAnsi" w:hAnsiTheme="minorHAnsi" w:cstheme="minorHAnsi"/>
          <w:spacing w:val="-3"/>
        </w:rPr>
        <w:t xml:space="preserve"> </w:t>
      </w:r>
      <w:r w:rsidRPr="001A494E">
        <w:rPr>
          <w:rFonts w:asciiTheme="minorHAnsi" w:hAnsiTheme="minorHAnsi" w:cstheme="minorHAnsi"/>
        </w:rPr>
        <w:t>Details:</w:t>
      </w:r>
    </w:p>
    <w:p w14:paraId="624FB454" w14:textId="77777777" w:rsidR="00353673" w:rsidRPr="001A494E" w:rsidRDefault="00353673" w:rsidP="001A494E">
      <w:pPr>
        <w:pStyle w:val="BodyText"/>
        <w:spacing w:before="120"/>
        <w:rPr>
          <w:rFonts w:asciiTheme="minorHAnsi" w:hAnsiTheme="minorHAnsi" w:cstheme="minorHAnsi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256"/>
      </w:tblGrid>
      <w:tr w:rsidR="00353673" w:rsidRPr="001A494E" w14:paraId="485E8FB1" w14:textId="77777777">
        <w:trPr>
          <w:trHeight w:val="577"/>
        </w:trPr>
        <w:tc>
          <w:tcPr>
            <w:tcW w:w="2989" w:type="dxa"/>
            <w:tcBorders>
              <w:bottom w:val="single" w:sz="6" w:space="0" w:color="000000"/>
              <w:right w:val="single" w:sz="6" w:space="0" w:color="000000"/>
            </w:tcBorders>
          </w:tcPr>
          <w:p w14:paraId="26C5E8A9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56" w:type="dxa"/>
            <w:tcBorders>
              <w:left w:val="single" w:sz="6" w:space="0" w:color="000000"/>
              <w:bottom w:val="single" w:sz="6" w:space="0" w:color="000000"/>
            </w:tcBorders>
          </w:tcPr>
          <w:p w14:paraId="117B75B0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1F8F350C" w14:textId="77777777">
        <w:trPr>
          <w:trHeight w:val="575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6053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6B46FE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673" w:rsidRPr="001A494E" w14:paraId="3F8983A3" w14:textId="77777777">
        <w:trPr>
          <w:trHeight w:val="1438"/>
        </w:trPr>
        <w:tc>
          <w:tcPr>
            <w:tcW w:w="2989" w:type="dxa"/>
            <w:tcBorders>
              <w:top w:val="single" w:sz="6" w:space="0" w:color="000000"/>
              <w:right w:val="single" w:sz="6" w:space="0" w:color="000000"/>
            </w:tcBorders>
          </w:tcPr>
          <w:p w14:paraId="53F2DEBB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578FD1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34FD45" w14:textId="77777777" w:rsidR="00353673" w:rsidRPr="001A494E" w:rsidRDefault="001A494E" w:rsidP="001A494E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4E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14:paraId="3CE530AF" w14:textId="77777777" w:rsidR="00353673" w:rsidRPr="001A494E" w:rsidRDefault="00353673" w:rsidP="001A494E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8BEACB" w14:textId="77777777" w:rsidR="001A494E" w:rsidRDefault="001A494E" w:rsidP="001A494E">
      <w:pPr>
        <w:spacing w:before="120"/>
      </w:pPr>
    </w:p>
    <w:sectPr w:rsidR="001A494E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673"/>
    <w:rsid w:val="001429EB"/>
    <w:rsid w:val="001A494E"/>
    <w:rsid w:val="00353673"/>
    <w:rsid w:val="00F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C457"/>
  <w15:docId w15:val="{468E6A39-65E2-4E7B-B70A-DEDCCC9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3078" w:right="30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2863E92666748AA4C38E77F587BAC" ma:contentTypeVersion="14" ma:contentTypeDescription="Create a new document." ma:contentTypeScope="" ma:versionID="c556f4ad8bcc052a160ec2c48a0f5822">
  <xsd:schema xmlns:xsd="http://www.w3.org/2001/XMLSchema" xmlns:xs="http://www.w3.org/2001/XMLSchema" xmlns:p="http://schemas.microsoft.com/office/2006/metadata/properties" xmlns:ns2="8813b3c1-68ec-4b32-9d52-777d070230cd" xmlns:ns3="397bd58c-3c3f-41c4-8f1e-6fcd681e5649" targetNamespace="http://schemas.microsoft.com/office/2006/metadata/properties" ma:root="true" ma:fieldsID="16b0fd9fbf131c6a8d4e4c1f28262eb9" ns2:_="" ns3:_="">
    <xsd:import namespace="8813b3c1-68ec-4b32-9d52-777d070230cd"/>
    <xsd:import namespace="397bd58c-3c3f-41c4-8f1e-6fcd681e56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b3c1-68ec-4b32-9d52-777d070230c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1205254-a62e-4140-9adc-a748c834c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d58c-3c3f-41c4-8f1e-6fcd681e56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a1246e3-c535-4956-9416-9eb2fdbc10fe}" ma:internalName="TaxCatchAll" ma:showField="CatchAllData" ma:web="397bd58c-3c3f-41c4-8f1e-6fcd681e5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bd58c-3c3f-41c4-8f1e-6fcd681e5649"/>
    <lcf76f155ced4ddcb4097134ff3c332f xmlns="8813b3c1-68ec-4b32-9d52-777d070230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CA8A50-95B7-447B-9514-C9BD7BDC2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303E7-5BBC-474D-84B0-23146212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3b3c1-68ec-4b32-9d52-777d070230cd"/>
    <ds:schemaRef ds:uri="397bd58c-3c3f-41c4-8f1e-6fcd681e5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5E49B-F991-4EAE-9D6E-8CBCD2709B4D}">
  <ds:schemaRefs>
    <ds:schemaRef ds:uri="http://purl.org/dc/dcmitype/"/>
    <ds:schemaRef ds:uri="http://purl.org/dc/elements/1.1/"/>
    <ds:schemaRef ds:uri="397bd58c-3c3f-41c4-8f1e-6fcd681e564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813b3c1-68ec-4b32-9d52-777d070230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Charlton</dc:creator>
  <cp:lastModifiedBy>Lucy Aitchison</cp:lastModifiedBy>
  <cp:revision>2</cp:revision>
  <dcterms:created xsi:type="dcterms:W3CDTF">2023-12-13T17:29:00Z</dcterms:created>
  <dcterms:modified xsi:type="dcterms:W3CDTF">2023-12-13T17:29:00Z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2023-12-04T00:00:00Z</vt:filetime>
  </property>
  <property fmtid="{D5CDD505-2E9C-101B-9397-08002B2CF9AE}" pid="5" name="ContentTypeId">
    <vt:lpwstr>0x0101007882863E92666748AA4C38E77F587BAC</vt:lpwstr>
  </property>
</Properties>
</file>